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97F708" w14:textId="432CB50D" w:rsidR="002D2D83" w:rsidRDefault="007D2ADB">
      <w:r>
        <w:rPr>
          <w:noProof/>
          <w:lang w:eastAsia="nl-BE"/>
        </w:rPr>
        <w:drawing>
          <wp:inline distT="0" distB="0" distL="0" distR="0" wp14:anchorId="6EECED5B" wp14:editId="18360CD7">
            <wp:extent cx="1181100" cy="490980"/>
            <wp:effectExtent l="0" t="0" r="0" b="444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ta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29458" cy="511082"/>
                    </a:xfrm>
                    <a:prstGeom prst="rect">
                      <a:avLst/>
                    </a:prstGeom>
                  </pic:spPr>
                </pic:pic>
              </a:graphicData>
            </a:graphic>
          </wp:inline>
        </w:drawing>
      </w:r>
      <w:r w:rsidR="002B475A">
        <w:tab/>
      </w:r>
      <w:r w:rsidR="002B475A">
        <w:tab/>
      </w:r>
      <w:r w:rsidR="002B475A">
        <w:tab/>
      </w:r>
      <w:r w:rsidR="002B475A">
        <w:tab/>
      </w:r>
      <w:r w:rsidR="002B475A">
        <w:tab/>
      </w:r>
      <w:r w:rsidR="002B475A">
        <w:tab/>
      </w:r>
      <w:r w:rsidR="002B475A">
        <w:rPr>
          <w:noProof/>
        </w:rPr>
        <w:drawing>
          <wp:inline distT="0" distB="0" distL="0" distR="0" wp14:anchorId="4584DC54" wp14:editId="1F79E8BE">
            <wp:extent cx="1831215" cy="6191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5250" cy="620489"/>
                    </a:xfrm>
                    <a:prstGeom prst="rect">
                      <a:avLst/>
                    </a:prstGeom>
                    <a:noFill/>
                  </pic:spPr>
                </pic:pic>
              </a:graphicData>
            </a:graphic>
          </wp:inline>
        </w:drawing>
      </w:r>
    </w:p>
    <w:p w14:paraId="252A8CAA" w14:textId="6C632089" w:rsidR="002B475A" w:rsidRDefault="002B475A"/>
    <w:p w14:paraId="31E40C40" w14:textId="016537F2" w:rsidR="002B475A" w:rsidRPr="002B475A" w:rsidRDefault="002B475A">
      <w:pPr>
        <w:rPr>
          <w:b/>
          <w:bCs/>
          <w:sz w:val="28"/>
          <w:szCs w:val="28"/>
          <w:u w:val="single"/>
        </w:rPr>
      </w:pPr>
      <w:r w:rsidRPr="002B475A">
        <w:rPr>
          <w:b/>
          <w:bCs/>
          <w:sz w:val="28"/>
          <w:szCs w:val="28"/>
          <w:u w:val="single"/>
        </w:rPr>
        <w:t xml:space="preserve">Addendum </w:t>
      </w:r>
      <w:r w:rsidR="001A1FF8">
        <w:rPr>
          <w:b/>
          <w:bCs/>
          <w:sz w:val="28"/>
          <w:szCs w:val="28"/>
          <w:u w:val="single"/>
        </w:rPr>
        <w:t xml:space="preserve">1 </w:t>
      </w:r>
      <w:r w:rsidRPr="002B475A">
        <w:rPr>
          <w:b/>
          <w:bCs/>
          <w:sz w:val="28"/>
          <w:szCs w:val="28"/>
          <w:u w:val="single"/>
        </w:rPr>
        <w:t>aan de beheersovereenkomst stad – OCMW van 12</w:t>
      </w:r>
      <w:r>
        <w:rPr>
          <w:b/>
          <w:bCs/>
          <w:sz w:val="28"/>
          <w:szCs w:val="28"/>
          <w:u w:val="single"/>
        </w:rPr>
        <w:t>.</w:t>
      </w:r>
      <w:r w:rsidRPr="002B475A">
        <w:rPr>
          <w:b/>
          <w:bCs/>
          <w:sz w:val="28"/>
          <w:szCs w:val="28"/>
          <w:u w:val="single"/>
        </w:rPr>
        <w:t>09</w:t>
      </w:r>
      <w:r>
        <w:rPr>
          <w:b/>
          <w:bCs/>
          <w:sz w:val="28"/>
          <w:szCs w:val="28"/>
          <w:u w:val="single"/>
        </w:rPr>
        <w:t>.</w:t>
      </w:r>
      <w:r w:rsidRPr="002B475A">
        <w:rPr>
          <w:b/>
          <w:bCs/>
          <w:sz w:val="28"/>
          <w:szCs w:val="28"/>
          <w:u w:val="single"/>
        </w:rPr>
        <w:t>2019</w:t>
      </w:r>
    </w:p>
    <w:p w14:paraId="3A6A34CC" w14:textId="77777777" w:rsidR="00656AF8" w:rsidRDefault="00656AF8" w:rsidP="00656AF8">
      <w:pPr>
        <w:rPr>
          <w:rFonts w:ascii="Times New Roman" w:hAnsi="Times New Roman" w:cs="Times New Roman"/>
          <w:sz w:val="24"/>
          <w:szCs w:val="24"/>
        </w:rPr>
      </w:pPr>
    </w:p>
    <w:p w14:paraId="479E3B63" w14:textId="41954FD3"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ONDERGETEKENDE PARTIJEN</w:t>
      </w:r>
    </w:p>
    <w:p w14:paraId="20AC65C5" w14:textId="4752474F"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De stad Aarschot met bestuurszetel gevestigd te Ten Drossaarde 1 te 3200 Aarschot, vertegenwoordigd door Gwendolyn Rutten, voorzitter van de gemeenteraad en Christi Van Calster, algemeen directeur, handelend in naam en voor rekening van de stad Aarschot in uitvoering van de beslissing van de gemeenteraad van 11.03.2021,</w:t>
      </w:r>
    </w:p>
    <w:p w14:paraId="0A98CDB3" w14:textId="17EA4865"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h</w:t>
      </w:r>
      <w:r w:rsidRPr="001C5802">
        <w:rPr>
          <w:rFonts w:ascii="Times New Roman" w:hAnsi="Times New Roman" w:cs="Times New Roman"/>
          <w:sz w:val="24"/>
          <w:szCs w:val="24"/>
        </w:rPr>
        <w:t>ierna genoemd “de stad”,</w:t>
      </w:r>
    </w:p>
    <w:p w14:paraId="6D5DEAC1" w14:textId="77777777"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EN</w:t>
      </w:r>
    </w:p>
    <w:p w14:paraId="79879173" w14:textId="09CF8997"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Het OCMW Aarschot met bestuurszetel gevestigd te Ten Drossaarde 1 te 3200 Aarschot, vertegenwoordigd door de Gwendolyn Rutten, voorzitter van de raad voor maatschappelijk welzijn en Christi Van Calster, algemeen directeur, handelend in naam en voor rekening van het OCMW Aarschot in uitvoering van de beslissing van de raad voor maatschappelijk welzijn van 11.03.2021,</w:t>
      </w:r>
    </w:p>
    <w:p w14:paraId="223CD935" w14:textId="0EA8ECD0" w:rsidR="00656AF8" w:rsidRPr="001C5802" w:rsidRDefault="00656AF8" w:rsidP="00656AF8">
      <w:pPr>
        <w:rPr>
          <w:rFonts w:ascii="Times New Roman" w:hAnsi="Times New Roman" w:cs="Times New Roman"/>
          <w:sz w:val="24"/>
          <w:szCs w:val="24"/>
        </w:rPr>
      </w:pPr>
      <w:r w:rsidRPr="001C5802">
        <w:rPr>
          <w:rFonts w:ascii="Times New Roman" w:hAnsi="Times New Roman" w:cs="Times New Roman"/>
          <w:sz w:val="24"/>
          <w:szCs w:val="24"/>
        </w:rPr>
        <w:t>h</w:t>
      </w:r>
      <w:r w:rsidRPr="001C5802">
        <w:rPr>
          <w:rFonts w:ascii="Times New Roman" w:hAnsi="Times New Roman" w:cs="Times New Roman"/>
          <w:sz w:val="24"/>
          <w:szCs w:val="24"/>
        </w:rPr>
        <w:t>ierna genoemd “het OCMW”,</w:t>
      </w:r>
    </w:p>
    <w:p w14:paraId="0B395E53" w14:textId="1737FC9F" w:rsidR="002B475A" w:rsidRPr="001C5802" w:rsidRDefault="001C5802">
      <w:pPr>
        <w:rPr>
          <w:rFonts w:ascii="Times New Roman" w:hAnsi="Times New Roman" w:cs="Times New Roman"/>
          <w:sz w:val="24"/>
          <w:szCs w:val="24"/>
        </w:rPr>
      </w:pPr>
      <w:r>
        <w:rPr>
          <w:rFonts w:ascii="Times New Roman" w:hAnsi="Times New Roman" w:cs="Times New Roman"/>
          <w:sz w:val="24"/>
          <w:szCs w:val="24"/>
        </w:rPr>
        <w:t>KOMEN OVEREEN:</w:t>
      </w:r>
    </w:p>
    <w:p w14:paraId="0A891C94" w14:textId="18A3FE2D" w:rsidR="002B475A" w:rsidRPr="001C5802" w:rsidRDefault="002B475A" w:rsidP="002B475A">
      <w:pPr>
        <w:pStyle w:val="Normaalweb"/>
      </w:pPr>
      <w:r w:rsidRPr="001C5802">
        <w:t>Op basis van artikel 1 van de beheersovereenkomst stad - OCMW, die werd goedgekeurd door de gemeenteraad en raad voor maatschappelijk welzijn van 12.09.2019 wordt Hoofdstuk 3 - Domeinen van samenwerking uitgebreid met volgende bepaling</w:t>
      </w:r>
      <w:r w:rsidR="009F60D2" w:rsidRPr="001C5802">
        <w:t>en</w:t>
      </w:r>
      <w:r w:rsidRPr="001C5802">
        <w:t>:</w:t>
      </w:r>
    </w:p>
    <w:p w14:paraId="491A03F4" w14:textId="77777777" w:rsidR="002B475A" w:rsidRPr="001C5802" w:rsidRDefault="002B475A" w:rsidP="002B475A">
      <w:pPr>
        <w:pStyle w:val="Normaalweb"/>
      </w:pPr>
      <w:r w:rsidRPr="001C5802">
        <w:t>Het personeel, de voorzieningen, het gebruik van elkaars diensten, evenals alle diensten overeenkomstig het geïntegreerd organogram van de stad en het OCMW kunnen gemeenschappelijk ingezet worden in het kader van onvoorziene en/of bijkomstige taken ter bestrijding van een ramp, epidemie of pandemie.</w:t>
      </w:r>
    </w:p>
    <w:p w14:paraId="06167C3B" w14:textId="77777777" w:rsidR="002B475A" w:rsidRPr="001C5802" w:rsidRDefault="002B475A" w:rsidP="002B475A">
      <w:pPr>
        <w:pStyle w:val="Normaalweb"/>
      </w:pPr>
      <w:r w:rsidRPr="001C5802">
        <w:t>De lijst van personeelsleden die worden ingezet in het kader van tijdelijke samenwerkingsvormen met de eerstelijnszone en/of andere besturen of voor taken die worden opgelegd door hogere overheden in het kader van een ramp, epidemie of pandemie worden ter kennisgeving voorgelegd aan het vast bureau en college van burgemeester en schepenen.</w:t>
      </w:r>
    </w:p>
    <w:p w14:paraId="3CBA0DA7" w14:textId="77777777" w:rsidR="00656AF8" w:rsidRPr="001C5802" w:rsidRDefault="00656AF8" w:rsidP="00656AF8">
      <w:pPr>
        <w:spacing w:after="0"/>
        <w:jc w:val="both"/>
        <w:rPr>
          <w:rFonts w:ascii="Times New Roman" w:hAnsi="Times New Roman" w:cs="Times New Roman"/>
          <w:sz w:val="24"/>
          <w:szCs w:val="24"/>
        </w:rPr>
      </w:pPr>
    </w:p>
    <w:p w14:paraId="6B58AE9A" w14:textId="11377A54" w:rsidR="00656AF8" w:rsidRPr="001C5802" w:rsidRDefault="00656AF8" w:rsidP="00656AF8">
      <w:pPr>
        <w:spacing w:after="0"/>
        <w:jc w:val="both"/>
        <w:rPr>
          <w:rFonts w:ascii="Times New Roman" w:hAnsi="Times New Roman" w:cs="Times New Roman"/>
          <w:sz w:val="24"/>
          <w:szCs w:val="24"/>
        </w:rPr>
      </w:pPr>
      <w:r w:rsidRPr="001C5802">
        <w:rPr>
          <w:rFonts w:ascii="Times New Roman" w:hAnsi="Times New Roman" w:cs="Times New Roman"/>
          <w:sz w:val="24"/>
          <w:szCs w:val="24"/>
        </w:rPr>
        <w:t xml:space="preserve">Opgemaakt in twee exemplaren te Aarschot op </w:t>
      </w:r>
      <w:r w:rsidRPr="001C5802">
        <w:rPr>
          <w:rFonts w:ascii="Times New Roman" w:hAnsi="Times New Roman" w:cs="Times New Roman"/>
          <w:sz w:val="24"/>
          <w:szCs w:val="24"/>
        </w:rPr>
        <w:t>11</w:t>
      </w:r>
      <w:r w:rsidR="00B30F44" w:rsidRPr="001C5802">
        <w:rPr>
          <w:rFonts w:ascii="Times New Roman" w:hAnsi="Times New Roman" w:cs="Times New Roman"/>
          <w:sz w:val="24"/>
          <w:szCs w:val="24"/>
        </w:rPr>
        <w:t>.</w:t>
      </w:r>
      <w:r w:rsidRPr="001C5802">
        <w:rPr>
          <w:rFonts w:ascii="Times New Roman" w:hAnsi="Times New Roman" w:cs="Times New Roman"/>
          <w:sz w:val="24"/>
          <w:szCs w:val="24"/>
        </w:rPr>
        <w:t>0</w:t>
      </w:r>
      <w:r w:rsidRPr="001C5802">
        <w:rPr>
          <w:rFonts w:ascii="Times New Roman" w:hAnsi="Times New Roman" w:cs="Times New Roman"/>
          <w:sz w:val="24"/>
          <w:szCs w:val="24"/>
        </w:rPr>
        <w:t>3</w:t>
      </w:r>
      <w:r w:rsidR="00B30F44" w:rsidRPr="001C5802">
        <w:rPr>
          <w:rFonts w:ascii="Times New Roman" w:hAnsi="Times New Roman" w:cs="Times New Roman"/>
          <w:sz w:val="24"/>
          <w:szCs w:val="24"/>
        </w:rPr>
        <w:t>.</w:t>
      </w:r>
      <w:r w:rsidRPr="001C5802">
        <w:rPr>
          <w:rFonts w:ascii="Times New Roman" w:hAnsi="Times New Roman" w:cs="Times New Roman"/>
          <w:sz w:val="24"/>
          <w:szCs w:val="24"/>
        </w:rPr>
        <w:t>20</w:t>
      </w:r>
      <w:r w:rsidRPr="001C5802">
        <w:rPr>
          <w:rFonts w:ascii="Times New Roman" w:hAnsi="Times New Roman" w:cs="Times New Roman"/>
          <w:sz w:val="24"/>
          <w:szCs w:val="24"/>
        </w:rPr>
        <w:t>21</w:t>
      </w:r>
      <w:r w:rsidRPr="001C5802">
        <w:rPr>
          <w:rFonts w:ascii="Times New Roman" w:hAnsi="Times New Roman" w:cs="Times New Roman"/>
          <w:sz w:val="24"/>
          <w:szCs w:val="24"/>
        </w:rPr>
        <w:t>.</w:t>
      </w:r>
    </w:p>
    <w:p w14:paraId="442F426E" w14:textId="77777777" w:rsidR="00656AF8" w:rsidRPr="001C5802" w:rsidRDefault="00656AF8" w:rsidP="00656AF8">
      <w:pPr>
        <w:spacing w:after="0"/>
        <w:jc w:val="both"/>
        <w:rPr>
          <w:rFonts w:ascii="Times New Roman" w:hAnsi="Times New Roman" w:cs="Times New Roman"/>
          <w:sz w:val="24"/>
          <w:szCs w:val="24"/>
        </w:rPr>
      </w:pPr>
    </w:p>
    <w:p w14:paraId="641452CC" w14:textId="77777777" w:rsidR="00656AF8" w:rsidRPr="001C5802" w:rsidRDefault="00656AF8" w:rsidP="00656AF8">
      <w:pPr>
        <w:spacing w:after="0"/>
        <w:jc w:val="both"/>
        <w:rPr>
          <w:rFonts w:ascii="Times New Roman" w:hAnsi="Times New Roman" w:cs="Times New Roman"/>
          <w:sz w:val="24"/>
          <w:szCs w:val="24"/>
        </w:rPr>
      </w:pPr>
      <w:r w:rsidRPr="001C5802">
        <w:rPr>
          <w:rFonts w:ascii="Times New Roman" w:hAnsi="Times New Roman" w:cs="Times New Roman"/>
          <w:sz w:val="24"/>
          <w:szCs w:val="24"/>
        </w:rPr>
        <w:t>Elke partij verklaart een origineel exemplaar te hebben ontvangen.</w:t>
      </w:r>
    </w:p>
    <w:p w14:paraId="7AB937F8" w14:textId="77777777" w:rsidR="00656AF8" w:rsidRPr="001C5802" w:rsidRDefault="00656AF8" w:rsidP="00656AF8">
      <w:pPr>
        <w:spacing w:after="0"/>
        <w:jc w:val="both"/>
        <w:rPr>
          <w:rFonts w:ascii="Times New Roman" w:hAnsi="Times New Roman" w:cs="Times New Roman"/>
          <w:sz w:val="24"/>
          <w:szCs w:val="24"/>
        </w:rPr>
      </w:pPr>
    </w:p>
    <w:p w14:paraId="54B2F7AE" w14:textId="77777777" w:rsidR="00656AF8" w:rsidRPr="001C5802" w:rsidRDefault="00656AF8" w:rsidP="00656AF8">
      <w:pPr>
        <w:spacing w:after="0"/>
        <w:jc w:val="both"/>
        <w:rPr>
          <w:rFonts w:ascii="Times New Roman" w:hAnsi="Times New Roman" w:cs="Times New Roman"/>
          <w:i/>
          <w:sz w:val="24"/>
          <w:szCs w:val="24"/>
        </w:rPr>
      </w:pPr>
    </w:p>
    <w:p w14:paraId="2C228B29" w14:textId="77777777" w:rsidR="00656AF8" w:rsidRPr="001C5802" w:rsidRDefault="00656AF8" w:rsidP="00656AF8">
      <w:pPr>
        <w:spacing w:after="0"/>
        <w:jc w:val="both"/>
        <w:rPr>
          <w:rFonts w:ascii="Times New Roman" w:hAnsi="Times New Roman" w:cs="Times New Roman"/>
          <w:i/>
          <w:sz w:val="24"/>
          <w:szCs w:val="24"/>
        </w:rPr>
      </w:pPr>
    </w:p>
    <w:p w14:paraId="1BF50FD7" w14:textId="77777777" w:rsidR="00656AF8" w:rsidRPr="001C5802" w:rsidRDefault="00656AF8" w:rsidP="00656AF8">
      <w:pPr>
        <w:spacing w:after="0"/>
        <w:jc w:val="both"/>
        <w:rPr>
          <w:rFonts w:ascii="Times New Roman" w:hAnsi="Times New Roman" w:cs="Times New Roman"/>
          <w:i/>
          <w:sz w:val="24"/>
          <w:szCs w:val="24"/>
        </w:rPr>
      </w:pPr>
    </w:p>
    <w:p w14:paraId="2EA51975" w14:textId="4441660E" w:rsidR="00656AF8" w:rsidRPr="001C5802" w:rsidRDefault="00656AF8" w:rsidP="00656AF8">
      <w:pPr>
        <w:spacing w:after="0"/>
        <w:jc w:val="both"/>
        <w:rPr>
          <w:rFonts w:ascii="Times New Roman" w:hAnsi="Times New Roman" w:cs="Times New Roman"/>
          <w:i/>
          <w:sz w:val="24"/>
          <w:szCs w:val="24"/>
        </w:rPr>
      </w:pPr>
      <w:r w:rsidRPr="001C5802">
        <w:rPr>
          <w:rFonts w:ascii="Times New Roman" w:hAnsi="Times New Roman" w:cs="Times New Roman"/>
          <w:i/>
          <w:sz w:val="24"/>
          <w:szCs w:val="24"/>
        </w:rPr>
        <w:t>Voor de Stad Aarschot</w:t>
      </w:r>
    </w:p>
    <w:p w14:paraId="0ECE7ACB" w14:textId="77777777" w:rsidR="00656AF8" w:rsidRPr="001C5802" w:rsidRDefault="00656AF8" w:rsidP="00656AF8">
      <w:pPr>
        <w:spacing w:after="0"/>
        <w:jc w:val="both"/>
        <w:rPr>
          <w:rFonts w:ascii="Times New Roman" w:hAnsi="Times New Roman" w:cs="Times New Roman"/>
          <w:i/>
          <w:sz w:val="24"/>
          <w:szCs w:val="24"/>
        </w:rPr>
      </w:pPr>
    </w:p>
    <w:p w14:paraId="50CED8AA" w14:textId="7EBF1AA1" w:rsidR="00656AF8" w:rsidRPr="001C5802" w:rsidRDefault="00656AF8" w:rsidP="00656AF8">
      <w:pPr>
        <w:spacing w:after="0"/>
        <w:jc w:val="both"/>
        <w:rPr>
          <w:rFonts w:ascii="Times New Roman" w:hAnsi="Times New Roman" w:cs="Times New Roman"/>
          <w:sz w:val="24"/>
          <w:szCs w:val="24"/>
        </w:rPr>
      </w:pPr>
      <w:r w:rsidRPr="001C5802">
        <w:rPr>
          <w:rFonts w:ascii="Times New Roman" w:hAnsi="Times New Roman" w:cs="Times New Roman"/>
          <w:sz w:val="24"/>
          <w:szCs w:val="24"/>
        </w:rPr>
        <w:t xml:space="preserve">Christi Van Calster, </w:t>
      </w:r>
      <w:r w:rsidR="001C5802">
        <w:rPr>
          <w:rFonts w:ascii="Times New Roman" w:hAnsi="Times New Roman" w:cs="Times New Roman"/>
          <w:sz w:val="24"/>
          <w:szCs w:val="24"/>
        </w:rPr>
        <w:tab/>
      </w:r>
      <w:r w:rsidR="001C5802">
        <w:rPr>
          <w:rFonts w:ascii="Times New Roman" w:hAnsi="Times New Roman" w:cs="Times New Roman"/>
          <w:sz w:val="24"/>
          <w:szCs w:val="24"/>
        </w:rPr>
        <w:tab/>
      </w:r>
      <w:r w:rsidR="001C5802">
        <w:rPr>
          <w:rFonts w:ascii="Times New Roman" w:hAnsi="Times New Roman" w:cs="Times New Roman"/>
          <w:sz w:val="24"/>
          <w:szCs w:val="24"/>
        </w:rPr>
        <w:tab/>
      </w:r>
      <w:r w:rsidR="001C5802" w:rsidRPr="001C5802">
        <w:rPr>
          <w:rFonts w:ascii="Times New Roman" w:hAnsi="Times New Roman" w:cs="Times New Roman"/>
          <w:sz w:val="24"/>
          <w:szCs w:val="24"/>
        </w:rPr>
        <w:t>Gwendolyn Rutten,</w:t>
      </w:r>
      <w:r w:rsidR="001C5802" w:rsidRPr="001C5802">
        <w:rPr>
          <w:rFonts w:ascii="Times New Roman" w:hAnsi="Times New Roman" w:cs="Times New Roman"/>
          <w:sz w:val="24"/>
          <w:szCs w:val="24"/>
        </w:rPr>
        <w:tab/>
      </w:r>
    </w:p>
    <w:p w14:paraId="79F3A1BA" w14:textId="78513CB0" w:rsidR="00656AF8" w:rsidRPr="001C5802" w:rsidRDefault="001C5802" w:rsidP="00656AF8">
      <w:pPr>
        <w:spacing w:after="0"/>
        <w:jc w:val="both"/>
        <w:rPr>
          <w:rFonts w:ascii="Times New Roman" w:hAnsi="Times New Roman" w:cs="Times New Roman"/>
          <w:sz w:val="24"/>
          <w:szCs w:val="24"/>
        </w:rPr>
      </w:pPr>
      <w:r>
        <w:rPr>
          <w:rFonts w:ascii="Times New Roman" w:hAnsi="Times New Roman" w:cs="Times New Roman"/>
          <w:sz w:val="24"/>
          <w:szCs w:val="24"/>
        </w:rPr>
        <w:t>A</w:t>
      </w:r>
      <w:r w:rsidR="00656AF8" w:rsidRPr="001C5802">
        <w:rPr>
          <w:rFonts w:ascii="Times New Roman" w:hAnsi="Times New Roman" w:cs="Times New Roman"/>
          <w:sz w:val="24"/>
          <w:szCs w:val="24"/>
        </w:rPr>
        <w:t>lgemeen directeur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V</w:t>
      </w:r>
      <w:r w:rsidRPr="001C5802">
        <w:rPr>
          <w:rFonts w:ascii="Times New Roman" w:hAnsi="Times New Roman" w:cs="Times New Roman"/>
          <w:sz w:val="24"/>
          <w:szCs w:val="24"/>
        </w:rPr>
        <w:t>oorzitter van de gemeenteraad</w:t>
      </w:r>
      <w:r w:rsidRPr="001C5802">
        <w:rPr>
          <w:rFonts w:ascii="Times New Roman" w:hAnsi="Times New Roman" w:cs="Times New Roman"/>
          <w:sz w:val="24"/>
          <w:szCs w:val="24"/>
        </w:rPr>
        <w:tab/>
      </w:r>
    </w:p>
    <w:p w14:paraId="12904ACB" w14:textId="77777777" w:rsidR="00656AF8" w:rsidRPr="001C5802" w:rsidRDefault="00656AF8" w:rsidP="00656AF8">
      <w:pPr>
        <w:spacing w:after="0"/>
        <w:jc w:val="both"/>
        <w:rPr>
          <w:rFonts w:ascii="Times New Roman" w:hAnsi="Times New Roman" w:cs="Times New Roman"/>
          <w:sz w:val="24"/>
          <w:szCs w:val="24"/>
        </w:rPr>
      </w:pPr>
    </w:p>
    <w:p w14:paraId="35709033" w14:textId="77777777" w:rsidR="00656AF8" w:rsidRPr="001C5802" w:rsidRDefault="00656AF8" w:rsidP="00656AF8">
      <w:pPr>
        <w:spacing w:after="0"/>
        <w:jc w:val="both"/>
        <w:rPr>
          <w:rFonts w:ascii="Times New Roman" w:hAnsi="Times New Roman" w:cs="Times New Roman"/>
          <w:i/>
          <w:sz w:val="24"/>
          <w:szCs w:val="24"/>
        </w:rPr>
      </w:pPr>
    </w:p>
    <w:p w14:paraId="79E0D59D" w14:textId="52E673FC" w:rsidR="00656AF8" w:rsidRPr="001C5802" w:rsidRDefault="00656AF8" w:rsidP="00656AF8">
      <w:pPr>
        <w:spacing w:after="0"/>
        <w:jc w:val="both"/>
        <w:rPr>
          <w:rFonts w:ascii="Times New Roman" w:hAnsi="Times New Roman" w:cs="Times New Roman"/>
          <w:i/>
          <w:sz w:val="24"/>
          <w:szCs w:val="24"/>
        </w:rPr>
      </w:pPr>
    </w:p>
    <w:p w14:paraId="6DFC6EB9" w14:textId="0830A9CB" w:rsidR="00656AF8" w:rsidRPr="001C5802" w:rsidRDefault="00656AF8" w:rsidP="00656AF8">
      <w:pPr>
        <w:spacing w:after="0"/>
        <w:jc w:val="both"/>
        <w:rPr>
          <w:rFonts w:ascii="Times New Roman" w:hAnsi="Times New Roman" w:cs="Times New Roman"/>
          <w:i/>
          <w:sz w:val="24"/>
          <w:szCs w:val="24"/>
        </w:rPr>
      </w:pPr>
    </w:p>
    <w:p w14:paraId="4DEE8A84" w14:textId="77777777" w:rsidR="00656AF8" w:rsidRPr="001C5802" w:rsidRDefault="00656AF8" w:rsidP="00656AF8">
      <w:pPr>
        <w:spacing w:after="0"/>
        <w:jc w:val="both"/>
        <w:rPr>
          <w:rFonts w:ascii="Times New Roman" w:hAnsi="Times New Roman" w:cs="Times New Roman"/>
          <w:i/>
          <w:sz w:val="24"/>
          <w:szCs w:val="24"/>
        </w:rPr>
      </w:pPr>
    </w:p>
    <w:p w14:paraId="7BC30E33" w14:textId="77777777" w:rsidR="00656AF8" w:rsidRPr="001C5802" w:rsidRDefault="00656AF8" w:rsidP="00656AF8">
      <w:pPr>
        <w:spacing w:after="0"/>
        <w:jc w:val="both"/>
        <w:rPr>
          <w:rFonts w:ascii="Times New Roman" w:hAnsi="Times New Roman" w:cs="Times New Roman"/>
          <w:i/>
          <w:sz w:val="24"/>
          <w:szCs w:val="24"/>
        </w:rPr>
      </w:pPr>
    </w:p>
    <w:p w14:paraId="1FCA5D23" w14:textId="77777777" w:rsidR="00656AF8" w:rsidRPr="001C5802" w:rsidRDefault="00656AF8" w:rsidP="00656AF8">
      <w:pPr>
        <w:spacing w:after="0"/>
        <w:jc w:val="both"/>
        <w:rPr>
          <w:rFonts w:ascii="Times New Roman" w:hAnsi="Times New Roman" w:cs="Times New Roman"/>
          <w:i/>
          <w:sz w:val="24"/>
          <w:szCs w:val="24"/>
        </w:rPr>
      </w:pPr>
    </w:p>
    <w:p w14:paraId="449208B7" w14:textId="30A5BFDC" w:rsidR="00656AF8" w:rsidRPr="001C5802" w:rsidRDefault="00656AF8" w:rsidP="00656AF8">
      <w:pPr>
        <w:spacing w:after="0"/>
        <w:jc w:val="both"/>
        <w:rPr>
          <w:rFonts w:ascii="Times New Roman" w:hAnsi="Times New Roman" w:cs="Times New Roman"/>
          <w:i/>
          <w:sz w:val="24"/>
          <w:szCs w:val="24"/>
        </w:rPr>
      </w:pPr>
      <w:r w:rsidRPr="001C5802">
        <w:rPr>
          <w:rFonts w:ascii="Times New Roman" w:hAnsi="Times New Roman" w:cs="Times New Roman"/>
          <w:i/>
          <w:sz w:val="24"/>
          <w:szCs w:val="24"/>
        </w:rPr>
        <w:t>Voor het OCMW Aarschot</w:t>
      </w:r>
    </w:p>
    <w:p w14:paraId="344EECFD" w14:textId="77777777" w:rsidR="00656AF8" w:rsidRPr="001C5802" w:rsidRDefault="00656AF8" w:rsidP="00656AF8">
      <w:pPr>
        <w:spacing w:after="0"/>
        <w:jc w:val="both"/>
        <w:rPr>
          <w:rFonts w:ascii="Times New Roman" w:hAnsi="Times New Roman" w:cs="Times New Roman"/>
          <w:sz w:val="24"/>
          <w:szCs w:val="24"/>
        </w:rPr>
      </w:pPr>
    </w:p>
    <w:p w14:paraId="330FDA99" w14:textId="51DB697C" w:rsidR="00656AF8" w:rsidRPr="001C5802" w:rsidRDefault="00656AF8" w:rsidP="00656AF8">
      <w:pPr>
        <w:spacing w:after="0"/>
        <w:jc w:val="both"/>
        <w:rPr>
          <w:rFonts w:ascii="Times New Roman" w:hAnsi="Times New Roman" w:cs="Times New Roman"/>
          <w:sz w:val="24"/>
          <w:szCs w:val="24"/>
        </w:rPr>
      </w:pPr>
      <w:r w:rsidRPr="001C5802">
        <w:rPr>
          <w:rFonts w:ascii="Times New Roman" w:hAnsi="Times New Roman" w:cs="Times New Roman"/>
          <w:sz w:val="24"/>
          <w:szCs w:val="24"/>
        </w:rPr>
        <w:t xml:space="preserve">Christi Van Calster, </w:t>
      </w:r>
      <w:r w:rsidR="001C5802">
        <w:rPr>
          <w:rFonts w:ascii="Times New Roman" w:hAnsi="Times New Roman" w:cs="Times New Roman"/>
          <w:sz w:val="24"/>
          <w:szCs w:val="24"/>
        </w:rPr>
        <w:tab/>
      </w:r>
      <w:r w:rsidR="001C5802">
        <w:rPr>
          <w:rFonts w:ascii="Times New Roman" w:hAnsi="Times New Roman" w:cs="Times New Roman"/>
          <w:sz w:val="24"/>
          <w:szCs w:val="24"/>
        </w:rPr>
        <w:tab/>
      </w:r>
      <w:r w:rsidR="001C5802">
        <w:rPr>
          <w:rFonts w:ascii="Times New Roman" w:hAnsi="Times New Roman" w:cs="Times New Roman"/>
          <w:sz w:val="24"/>
          <w:szCs w:val="24"/>
        </w:rPr>
        <w:tab/>
      </w:r>
      <w:r w:rsidR="001C5802" w:rsidRPr="001C5802">
        <w:rPr>
          <w:rFonts w:ascii="Times New Roman" w:hAnsi="Times New Roman" w:cs="Times New Roman"/>
          <w:sz w:val="24"/>
          <w:szCs w:val="24"/>
        </w:rPr>
        <w:t>Gwendolyn Rutten,</w:t>
      </w:r>
    </w:p>
    <w:p w14:paraId="0241FE25" w14:textId="01AC412F" w:rsidR="00656AF8" w:rsidRPr="001C5802" w:rsidRDefault="001C5802" w:rsidP="001C5802">
      <w:pPr>
        <w:spacing w:after="0"/>
        <w:rPr>
          <w:rFonts w:ascii="Times New Roman" w:hAnsi="Times New Roman" w:cs="Times New Roman"/>
          <w:sz w:val="24"/>
          <w:szCs w:val="24"/>
        </w:rPr>
      </w:pPr>
      <w:r>
        <w:rPr>
          <w:rFonts w:ascii="Times New Roman" w:hAnsi="Times New Roman" w:cs="Times New Roman"/>
          <w:sz w:val="24"/>
          <w:szCs w:val="24"/>
        </w:rPr>
        <w:t>A</w:t>
      </w:r>
      <w:r w:rsidR="00656AF8" w:rsidRPr="001C5802">
        <w:rPr>
          <w:rFonts w:ascii="Times New Roman" w:hAnsi="Times New Roman" w:cs="Times New Roman"/>
          <w:sz w:val="24"/>
          <w:szCs w:val="24"/>
        </w:rPr>
        <w:t>lgemeen directeur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V</w:t>
      </w:r>
      <w:r w:rsidRPr="001C5802">
        <w:rPr>
          <w:rFonts w:ascii="Times New Roman" w:hAnsi="Times New Roman" w:cs="Times New Roman"/>
          <w:sz w:val="24"/>
          <w:szCs w:val="24"/>
        </w:rPr>
        <w:t>oorzitter</w:t>
      </w:r>
      <w:r>
        <w:rPr>
          <w:rFonts w:ascii="Times New Roman" w:hAnsi="Times New Roman" w:cs="Times New Roman"/>
          <w:sz w:val="24"/>
          <w:szCs w:val="24"/>
        </w:rPr>
        <w:t xml:space="preserve"> </w:t>
      </w:r>
      <w:r w:rsidRPr="001C5802">
        <w:rPr>
          <w:rFonts w:ascii="Times New Roman" w:hAnsi="Times New Roman" w:cs="Times New Roman"/>
          <w:sz w:val="24"/>
          <w:szCs w:val="24"/>
        </w:rPr>
        <w:t>van de raad voor maatschappelijk welzijn</w:t>
      </w:r>
    </w:p>
    <w:p w14:paraId="4337143A" w14:textId="77777777" w:rsidR="00656AF8" w:rsidRPr="001C5802" w:rsidRDefault="00656AF8" w:rsidP="00656AF8">
      <w:pPr>
        <w:spacing w:after="0"/>
        <w:jc w:val="both"/>
        <w:rPr>
          <w:rFonts w:ascii="Times New Roman" w:hAnsi="Times New Roman" w:cs="Times New Roman"/>
          <w:i/>
          <w:sz w:val="24"/>
          <w:szCs w:val="24"/>
        </w:rPr>
      </w:pPr>
    </w:p>
    <w:sectPr w:rsidR="00656AF8" w:rsidRPr="001C580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8ED44" w14:textId="77777777" w:rsidR="002B475A" w:rsidRDefault="002B475A" w:rsidP="002B475A">
      <w:pPr>
        <w:spacing w:after="0" w:line="240" w:lineRule="auto"/>
      </w:pPr>
      <w:r>
        <w:separator/>
      </w:r>
    </w:p>
  </w:endnote>
  <w:endnote w:type="continuationSeparator" w:id="0">
    <w:p w14:paraId="33703FAD" w14:textId="77777777" w:rsidR="002B475A" w:rsidRDefault="002B475A" w:rsidP="002B4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802A7" w14:textId="4EE66588" w:rsidR="002B475A" w:rsidRPr="00B30F44" w:rsidRDefault="002B475A">
    <w:pPr>
      <w:pStyle w:val="Voettekst"/>
      <w:rPr>
        <w:i/>
        <w:iCs/>
      </w:rPr>
    </w:pPr>
    <w:r>
      <w:tab/>
    </w:r>
    <w:r w:rsidRPr="00B30F44">
      <w:rPr>
        <w:i/>
        <w:iCs/>
      </w:rPr>
      <w:t>Gemeenteraad en Raad voor maatschappelijk welzijn van 11.03.2021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8260C" w14:textId="77777777" w:rsidR="002B475A" w:rsidRDefault="002B475A" w:rsidP="002B475A">
      <w:pPr>
        <w:spacing w:after="0" w:line="240" w:lineRule="auto"/>
      </w:pPr>
      <w:r>
        <w:separator/>
      </w:r>
    </w:p>
  </w:footnote>
  <w:footnote w:type="continuationSeparator" w:id="0">
    <w:p w14:paraId="1DC0B919" w14:textId="77777777" w:rsidR="002B475A" w:rsidRDefault="002B475A" w:rsidP="002B47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ADB"/>
    <w:rsid w:val="001A1FF8"/>
    <w:rsid w:val="001C5802"/>
    <w:rsid w:val="002B475A"/>
    <w:rsid w:val="002D2D83"/>
    <w:rsid w:val="004C3CA3"/>
    <w:rsid w:val="00656AF8"/>
    <w:rsid w:val="007D2ADB"/>
    <w:rsid w:val="009F60D2"/>
    <w:rsid w:val="00B30F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CA01F"/>
  <w15:docId w15:val="{57DA09DA-4943-4673-B268-33EDAE25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4C3CA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C3CA3"/>
    <w:rPr>
      <w:rFonts w:ascii="Tahoma" w:hAnsi="Tahoma" w:cs="Tahoma"/>
      <w:sz w:val="16"/>
      <w:szCs w:val="16"/>
    </w:rPr>
  </w:style>
  <w:style w:type="paragraph" w:styleId="Normaalweb">
    <w:name w:val="Normal (Web)"/>
    <w:basedOn w:val="Standaard"/>
    <w:uiPriority w:val="99"/>
    <w:semiHidden/>
    <w:unhideWhenUsed/>
    <w:rsid w:val="002B475A"/>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2B47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B475A"/>
  </w:style>
  <w:style w:type="paragraph" w:styleId="Voettekst">
    <w:name w:val="footer"/>
    <w:basedOn w:val="Standaard"/>
    <w:link w:val="VoettekstChar"/>
    <w:uiPriority w:val="99"/>
    <w:unhideWhenUsed/>
    <w:rsid w:val="002B47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B4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0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329</Words>
  <Characters>1810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OCMW Aarschot</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Boeckmans</dc:creator>
  <cp:lastModifiedBy>Nadine Vandevelde</cp:lastModifiedBy>
  <cp:revision>6</cp:revision>
  <dcterms:created xsi:type="dcterms:W3CDTF">2021-02-19T09:21:00Z</dcterms:created>
  <dcterms:modified xsi:type="dcterms:W3CDTF">2021-02-19T12:58:00Z</dcterms:modified>
</cp:coreProperties>
</file>